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300FE">
        <w:rPr>
          <w:sz w:val="20"/>
          <w:lang w:val="sv-SE"/>
        </w:rPr>
        <w:t xml:space="preserve"> #7</w:t>
      </w:r>
      <w:r w:rsidR="008300FE">
        <w:rPr>
          <w:rFonts w:hint="eastAsia"/>
          <w:sz w:val="20"/>
          <w:lang w:val="sv-SE"/>
        </w:rPr>
        <w:t>9</w:t>
      </w:r>
      <w:r w:rsidR="00815F66">
        <w:rPr>
          <w:rFonts w:hint="eastAsia"/>
          <w:sz w:val="20"/>
          <w:lang w:val="sv-SE"/>
        </w:rPr>
        <w:t>AH</w:t>
      </w:r>
      <w:r w:rsidR="00857CEA">
        <w:rPr>
          <w:sz w:val="20"/>
          <w:lang w:val="sv-SE"/>
        </w:rPr>
        <w:tab/>
      </w:r>
      <w:r w:rsidR="00280263" w:rsidRPr="00280263">
        <w:rPr>
          <w:sz w:val="20"/>
          <w:lang w:val="sv-SE"/>
        </w:rPr>
        <w:t>R4-79AH-0052</w:t>
      </w:r>
    </w:p>
    <w:p w:rsidR="00197EC1" w:rsidRDefault="00815F66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815F66">
        <w:rPr>
          <w:rFonts w:ascii="Arial" w:eastAsiaTheme="minorEastAsia" w:hAnsi="Arial" w:cs="Arial"/>
          <w:b/>
          <w:bCs/>
          <w:noProof/>
          <w:szCs w:val="18"/>
          <w:lang w:eastAsia="zh-CN"/>
        </w:rPr>
        <w:t>Hong Kong, China, 28 - 30 June, 2016</w:t>
      </w:r>
    </w:p>
    <w:p w:rsidR="00815F66" w:rsidRPr="00D90968" w:rsidRDefault="00815F66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250901">
        <w:rPr>
          <w:rFonts w:eastAsiaTheme="minorEastAsia" w:hint="eastAsia"/>
          <w:sz w:val="20"/>
          <w:lang w:val="en-US" w:eastAsia="zh-CN"/>
        </w:rPr>
        <w:t xml:space="preserve">Simulation assumption for LAA </w:t>
      </w:r>
      <w:r w:rsidR="005F0AEB">
        <w:rPr>
          <w:rFonts w:eastAsiaTheme="minorEastAsia" w:hint="eastAsia"/>
          <w:sz w:val="20"/>
          <w:lang w:val="en-US" w:eastAsia="zh-CN"/>
        </w:rPr>
        <w:t>PDCCH and ePDCCH</w:t>
      </w:r>
    </w:p>
    <w:p w:rsidR="00197EC1" w:rsidRPr="005F0AE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F0AEB">
        <w:rPr>
          <w:rFonts w:eastAsiaTheme="minorEastAsia" w:hint="eastAsia"/>
          <w:sz w:val="20"/>
          <w:lang w:val="en-US" w:eastAsia="zh-CN"/>
        </w:rPr>
        <w:t>3</w:t>
      </w:r>
      <w:r w:rsidR="005F0AEB">
        <w:rPr>
          <w:sz w:val="20"/>
          <w:lang w:val="en-US"/>
        </w:rPr>
        <w:t>.</w:t>
      </w:r>
      <w:r w:rsidR="005F0AEB">
        <w:rPr>
          <w:rFonts w:eastAsiaTheme="minorEastAsia" w:hint="eastAsia"/>
          <w:sz w:val="20"/>
          <w:lang w:val="en-US" w:eastAsia="zh-CN"/>
        </w:rPr>
        <w:t>2</w:t>
      </w:r>
      <w:r w:rsidR="005F0AEB">
        <w:rPr>
          <w:sz w:val="20"/>
          <w:lang w:val="en-US"/>
        </w:rPr>
        <w:t>.</w:t>
      </w:r>
      <w:r w:rsidR="005F0AEB">
        <w:rPr>
          <w:rFonts w:eastAsiaTheme="minorEastAsia" w:hint="eastAsia"/>
          <w:sz w:val="20"/>
          <w:lang w:val="en-US" w:eastAsia="zh-CN"/>
        </w:rPr>
        <w:t>3</w:t>
      </w:r>
    </w:p>
    <w:p w:rsidR="00197EC1" w:rsidRPr="007A25A0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7A25A0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4D7ED3" w:rsidRDefault="004D7ED3" w:rsidP="004D7ED3">
      <w:pPr>
        <w:rPr>
          <w:lang w:val="en-US"/>
        </w:rPr>
      </w:pPr>
      <w:r>
        <w:rPr>
          <w:rFonts w:hint="eastAsia"/>
          <w:lang w:val="en-US"/>
        </w:rPr>
        <w:t xml:space="preserve">In this paper, simulation assumption for LAA </w:t>
      </w:r>
      <w:r w:rsidR="00E30B07">
        <w:rPr>
          <w:rFonts w:hint="eastAsia"/>
          <w:lang w:val="en-US"/>
        </w:rPr>
        <w:t xml:space="preserve">PDCCH and ePDCCH  </w:t>
      </w:r>
      <w:r>
        <w:rPr>
          <w:rFonts w:hint="eastAsia"/>
          <w:lang w:val="en-US"/>
        </w:rPr>
        <w:t xml:space="preserve">is provided. </w:t>
      </w:r>
    </w:p>
    <w:p w:rsidR="0059060F" w:rsidRDefault="0059060F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Common parameters for Scell</w:t>
      </w:r>
    </w:p>
    <w:p w:rsidR="0059060F" w:rsidRPr="0059060F" w:rsidRDefault="007A1512" w:rsidP="005906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_Ref450946585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provide</w:t>
      </w:r>
      <w:r w:rsidR="00D91329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all common parameters for Scell. </w:t>
      </w:r>
      <w:r w:rsidR="006A0FC9">
        <w:rPr>
          <w:rFonts w:hint="eastAsia"/>
          <w:lang w:val="en-US"/>
        </w:rPr>
        <w:t xml:space="preserve">Without special mention, the parameters in </w:t>
      </w:r>
      <w:r w:rsidR="006A0FC9">
        <w:rPr>
          <w:lang w:val="en-US"/>
        </w:rPr>
        <w:fldChar w:fldCharType="begin"/>
      </w:r>
      <w:r w:rsidR="006A0FC9">
        <w:rPr>
          <w:lang w:val="en-US"/>
        </w:rPr>
        <w:instrText xml:space="preserve"> </w:instrText>
      </w:r>
      <w:r w:rsidR="006A0FC9">
        <w:rPr>
          <w:rFonts w:hint="eastAsia"/>
          <w:lang w:val="en-US"/>
        </w:rPr>
        <w:instrText>REF _Ref450946585 \h</w:instrText>
      </w:r>
      <w:r w:rsidR="006A0FC9">
        <w:rPr>
          <w:lang w:val="en-US"/>
        </w:rPr>
        <w:instrText xml:space="preserve"> </w:instrText>
      </w:r>
      <w:r w:rsidR="006A0FC9">
        <w:rPr>
          <w:lang w:val="en-US"/>
        </w:rPr>
      </w:r>
      <w:r w:rsidR="006A0FC9"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 w:rsidR="006A0FC9">
        <w:rPr>
          <w:lang w:val="en-US"/>
        </w:rPr>
        <w:fldChar w:fldCharType="end"/>
      </w:r>
      <w:r w:rsidR="006A0FC9">
        <w:rPr>
          <w:rFonts w:hint="eastAsia"/>
          <w:lang w:val="en-US"/>
        </w:rPr>
        <w:t xml:space="preserve"> will be applied for all the following sections. </w:t>
      </w:r>
    </w:p>
    <w:p w:rsidR="0059060F" w:rsidRDefault="0059060F" w:rsidP="0059060F">
      <w:pPr>
        <w:pStyle w:val="Caption"/>
        <w:keepNext/>
      </w:pPr>
      <w:bookmarkStart w:id="4" w:name="_Ref4509465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>: Common parameters for 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102"/>
        <w:gridCol w:w="3828"/>
      </w:tblGrid>
      <w:tr w:rsidR="0059060F" w:rsidTr="000D63CC">
        <w:trPr>
          <w:cantSplit/>
          <w:trHeight w:val="361"/>
          <w:jc w:val="center"/>
        </w:trPr>
        <w:tc>
          <w:tcPr>
            <w:tcW w:w="408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Parameters</w:t>
            </w:r>
          </w:p>
        </w:tc>
        <w:tc>
          <w:tcPr>
            <w:tcW w:w="110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unit</w:t>
            </w:r>
          </w:p>
        </w:tc>
        <w:tc>
          <w:tcPr>
            <w:tcW w:w="3828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MBSFN configuration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MBSFN subframe is configured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DRS periodicity </w:t>
            </w:r>
          </w:p>
        </w:tc>
        <w:tc>
          <w:tcPr>
            <w:tcW w:w="1102" w:type="dxa"/>
            <w:vAlign w:val="center"/>
          </w:tcPr>
          <w:p w:rsidR="00B21F80" w:rsidRPr="00877879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ms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requency offset related to primary carrier</w:t>
            </w:r>
          </w:p>
        </w:tc>
        <w:tc>
          <w:tcPr>
            <w:tcW w:w="1102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828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750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Time offset related to primary carrier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</w:t>
            </w:r>
          </w:p>
        </w:tc>
        <w:tc>
          <w:tcPr>
            <w:tcW w:w="3828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30.26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B21F80" w:rsidRPr="009751D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Signal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727A5A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Randomness model is used as baseline </w:t>
            </w:r>
            <w:r w:rsidR="00727A5A">
              <w:rPr>
                <w:rFonts w:cs="Arial" w:hint="eastAsia"/>
                <w:lang w:eastAsia="zh-CN"/>
              </w:rPr>
              <w:t>with the exception</w:t>
            </w:r>
            <w:r w:rsidR="00144356">
              <w:rPr>
                <w:rFonts w:cs="Arial" w:hint="eastAsia"/>
                <w:lang w:eastAsia="zh-CN"/>
              </w:rPr>
              <w:t>:</w:t>
            </w:r>
            <w:bookmarkStart w:id="5" w:name="_GoBack"/>
            <w:bookmarkEnd w:id="5"/>
            <w:r w:rsidR="00727A5A">
              <w:rPr>
                <w:rFonts w:cs="Arial" w:hint="eastAsia"/>
                <w:lang w:eastAsia="zh-CN"/>
              </w:rPr>
              <w:t xml:space="preserve"> </w:t>
            </w:r>
          </w:p>
          <w:p w:rsidR="00727A5A" w:rsidRDefault="00727A5A" w:rsidP="00727A5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 burst length is {1} subframe</w:t>
            </w:r>
          </w:p>
        </w:tc>
      </w:tr>
    </w:tbl>
    <w:p w:rsidR="0059060F" w:rsidRPr="0059060F" w:rsidRDefault="0059060F" w:rsidP="0059060F"/>
    <w:p w:rsidR="004D7ED3" w:rsidRDefault="00FE7396" w:rsidP="00FE7396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Simulation </w:t>
      </w:r>
      <w:r>
        <w:rPr>
          <w:lang w:val="en-US"/>
        </w:rPr>
        <w:t>assumption</w:t>
      </w:r>
      <w:r>
        <w:rPr>
          <w:rFonts w:hint="eastAsia"/>
          <w:lang w:val="en-US"/>
        </w:rPr>
        <w:t xml:space="preserve"> for (e)PDCCH</w:t>
      </w:r>
    </w:p>
    <w:p w:rsidR="003560F7" w:rsidRDefault="00560D62" w:rsidP="00560D62">
      <w:pPr>
        <w:pStyle w:val="Heading2"/>
        <w:rPr>
          <w:lang w:val="en-US"/>
        </w:rPr>
      </w:pPr>
      <w:r>
        <w:rPr>
          <w:rFonts w:hint="eastAsia"/>
          <w:lang w:val="en-US"/>
        </w:rPr>
        <w:t>PDCCH</w:t>
      </w:r>
    </w:p>
    <w:p w:rsidR="00433365" w:rsidRPr="00433365" w:rsidRDefault="00433365" w:rsidP="00433365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parameters for Scell in PDCCH test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_Ref450948922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3560F7" w:rsidRDefault="003560F7" w:rsidP="003560F7">
      <w:pPr>
        <w:pStyle w:val="Caption"/>
        <w:keepNext/>
      </w:pPr>
      <w:bookmarkStart w:id="6" w:name="_Ref45094892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>: The parameters for PDCCH</w:t>
      </w:r>
      <w:r w:rsidR="00BB437C">
        <w:rPr>
          <w:rFonts w:hint="eastAsia"/>
        </w:rPr>
        <w:t xml:space="preserve"> (Scells)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662"/>
        <w:gridCol w:w="3119"/>
      </w:tblGrid>
      <w:tr w:rsidR="003560F7" w:rsidRPr="00D95B2C" w:rsidTr="00BD55D4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3560F7" w:rsidRPr="009751DF" w:rsidRDefault="003560F7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3560F7" w:rsidRPr="00D95B2C" w:rsidTr="00BD55D4">
        <w:trPr>
          <w:cantSplit/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28057990" r:id="rId10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28057991" r:id="rId12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28057992" r:id="rId1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umber of CCE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Format 2A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bi</w:t>
            </w:r>
            <w:r w:rsidR="008C043A">
              <w:rPr>
                <w:rFonts w:cs="Arial" w:hint="eastAsia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 (not included CRC)</w:t>
            </w:r>
          </w:p>
        </w:tc>
      </w:tr>
      <w:tr w:rsidR="003560F7" w:rsidRPr="00D95B2C" w:rsidTr="00BD55D4">
        <w:trPr>
          <w:cantSplit/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662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3</w:t>
            </w:r>
          </w:p>
        </w:tc>
      </w:tr>
      <w:tr w:rsidR="003560F7" w:rsidRPr="00D95B2C" w:rsidTr="00BD55D4">
        <w:trPr>
          <w:cantSplit/>
          <w:trHeight w:val="1102"/>
          <w:jc w:val="center"/>
        </w:trPr>
        <w:tc>
          <w:tcPr>
            <w:tcW w:w="8545" w:type="dxa"/>
            <w:gridSpan w:val="4"/>
            <w:vAlign w:val="center"/>
          </w:tcPr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28057993" r:id="rId16"/>
              </w:object>
            </w:r>
            <w:r w:rsidRPr="009751DF">
              <w:rPr>
                <w:rFonts w:cs="Arial"/>
                <w:lang w:eastAsia="zh-CN"/>
              </w:rPr>
              <w:t>.</w:t>
            </w:r>
          </w:p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3560F7" w:rsidRPr="00D95B2C" w:rsidRDefault="003560F7" w:rsidP="00BD55D4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3560F7" w:rsidRPr="003560F7" w:rsidRDefault="003560F7" w:rsidP="003560F7"/>
    <w:p w:rsidR="00EF3E30" w:rsidRDefault="00EF3E30" w:rsidP="00EF3E30">
      <w:pPr>
        <w:pStyle w:val="Heading2"/>
        <w:rPr>
          <w:lang w:val="en-US"/>
        </w:rPr>
      </w:pPr>
      <w:r>
        <w:rPr>
          <w:rFonts w:hint="eastAsia"/>
          <w:lang w:val="en-US"/>
        </w:rPr>
        <w:t>ePDCCH</w:t>
      </w:r>
    </w:p>
    <w:p w:rsidR="00917361" w:rsidRDefault="00DD75E0" w:rsidP="00DD75E0">
      <w:pPr>
        <w:rPr>
          <w:lang w:val="en-US"/>
        </w:rPr>
      </w:pPr>
      <w:r>
        <w:rPr>
          <w:lang w:val="en-US"/>
        </w:rPr>
        <w:t>The</w:t>
      </w:r>
      <w:r>
        <w:rPr>
          <w:rFonts w:hint="eastAsia"/>
          <w:lang w:val="en-US"/>
        </w:rPr>
        <w:t xml:space="preserve"> parameters for ePDCCH are reused from </w:t>
      </w:r>
      <w:r>
        <w:t>Table 8.8.2.1-1</w:t>
      </w:r>
      <w:r w:rsidR="00917361">
        <w:rPr>
          <w:rFonts w:hint="eastAsia"/>
        </w:rPr>
        <w:t xml:space="preserve"> wi</w:t>
      </w:r>
      <w:r w:rsidR="00F33938">
        <w:rPr>
          <w:rFonts w:hint="eastAsia"/>
        </w:rPr>
        <w:t>th minor modification for Scell.</w:t>
      </w:r>
    </w:p>
    <w:p w:rsidR="00371687" w:rsidRDefault="00DD75E0" w:rsidP="00DD75E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3</w:t>
      </w:r>
      <w:r>
        <w:fldChar w:fldCharType="end"/>
      </w:r>
      <w:r>
        <w:rPr>
          <w:rFonts w:hint="eastAsia"/>
        </w:rPr>
        <w:t xml:space="preserve">: </w:t>
      </w:r>
      <w:r w:rsidRPr="00D95B2C">
        <w:t>Test Parameters for Localized EPDCCH with TM9</w:t>
      </w:r>
      <w:r>
        <w:rPr>
          <w:rFonts w:hint="eastAsia"/>
        </w:rPr>
        <w:t xml:space="preserve"> (recap from </w:t>
      </w:r>
      <w:r>
        <w:t>Table 8.8.2.1-1</w:t>
      </w:r>
      <w:r w:rsidR="00371687">
        <w:rPr>
          <w:rFonts w:hint="eastAsia"/>
        </w:rPr>
        <w:t xml:space="preserve"> with minor </w:t>
      </w:r>
    </w:p>
    <w:p w:rsidR="00DD75E0" w:rsidRPr="00D95B2C" w:rsidRDefault="00371687" w:rsidP="00DD75E0">
      <w:pPr>
        <w:pStyle w:val="Caption"/>
      </w:pPr>
      <w:r>
        <w:t>M</w:t>
      </w:r>
      <w:r>
        <w:rPr>
          <w:rFonts w:hint="eastAsia"/>
        </w:rPr>
        <w:t>odification</w:t>
      </w:r>
      <w:r w:rsidR="00DD75E0">
        <w:rPr>
          <w:rFonts w:hint="eastAsia"/>
        </w:rPr>
        <w:t>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557"/>
        <w:gridCol w:w="926"/>
        <w:gridCol w:w="4177"/>
      </w:tblGrid>
      <w:tr w:rsidR="00DD75E0" w:rsidRPr="00D95B2C" w:rsidTr="00BD55D4">
        <w:tc>
          <w:tcPr>
            <w:tcW w:w="3510" w:type="dxa"/>
            <w:gridSpan w:val="2"/>
            <w:tcBorders>
              <w:bottom w:val="nil"/>
            </w:tcBorders>
            <w:vAlign w:val="center"/>
          </w:tcPr>
          <w:p w:rsidR="00DD75E0" w:rsidRPr="009751DF" w:rsidRDefault="00DD75E0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DD75E0" w:rsidRPr="009751DF" w:rsidRDefault="00DD75E0" w:rsidP="00BD55D4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4177" w:type="dxa"/>
            <w:tcBorders>
              <w:bottom w:val="nil"/>
            </w:tcBorders>
          </w:tcPr>
          <w:p w:rsidR="00DD75E0" w:rsidRPr="009751DF" w:rsidRDefault="00DD75E0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snapToGrid w:val="0"/>
                <w:lang w:eastAsia="en-US"/>
              </w:rPr>
              <w:t>Value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Number of PDCCH symbols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symbols</w:t>
            </w: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 (Note 1)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EPDCCH starting symbol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symbols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2 (Note 1)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9751DF">
                  <w:rPr>
                    <w:rFonts w:eastAsia="?? ??" w:cs="Arial"/>
                    <w:lang w:eastAsia="en-US"/>
                  </w:rPr>
                  <w:t>Normal</w:t>
                </w:r>
              </w:smartTag>
            </w:smartTag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OCNG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Cell ID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 w:val="restart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vertAlign w:val="subscript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29" type="#_x0000_t75" style="width:14.25pt;height:14.25pt" o:ole="">
                  <v:imagedata r:id="rId9" o:title=""/>
                </v:shape>
                <o:OLEObject Type="Embed" ProgID="Equation.3" ShapeID="_x0000_i1029" DrawAspect="Content" ObjectID="_1528057994" r:id="rId17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320" w:dyaOrig="360">
                <v:shape id="_x0000_i1030" type="#_x0000_t75" style="width:13.5pt;height:15pt" o:ole="">
                  <v:imagedata r:id="rId18" o:title=""/>
                </v:shape>
                <o:OLEObject Type="Embed" ProgID="Equation.3" ShapeID="_x0000_i1030" DrawAspect="Content" ObjectID="_1528057995" r:id="rId19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6"/>
                <w:lang w:eastAsia="en-US"/>
              </w:rPr>
              <w:object w:dxaOrig="240" w:dyaOrig="220">
                <v:shape id="_x0000_i1031" type="#_x0000_t75" style="width:10.5pt;height:9pt" o:ole="">
                  <v:imagedata r:id="rId20" o:title=""/>
                </v:shape>
                <o:OLEObject Type="Embed" ProgID="Equation.3" ShapeID="_x0000_i1031" DrawAspect="Content" ObjectID="_1528057996" r:id="rId21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-3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6"/>
                <w:lang w:eastAsia="en-US"/>
              </w:rPr>
              <w:object w:dxaOrig="220" w:dyaOrig="279">
                <v:shape id="_x0000_i1032" type="#_x0000_t75" style="width:9pt;height:12pt" o:ole="">
                  <v:imagedata r:id="rId22" o:title=""/>
                </v:shape>
                <o:OLEObject Type="Embed" ProgID="Equation.3" ShapeID="_x0000_i1032" DrawAspect="Content" ObjectID="_1528057997" r:id="rId23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3" type="#_x0000_t75" style="width:19.5pt;height:17.25pt" o:ole="">
                  <v:imagedata r:id="rId13" o:title=""/>
                </v:shape>
                <o:OLEObject Type="Embed" ProgID="Equation.3" ShapeID="_x0000_i1033" DrawAspect="Content" ObjectID="_1528057998" r:id="rId2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-98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Cyclic prefix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9751DF">
                  <w:rPr>
                    <w:rFonts w:eastAsia="?? ??" w:cs="Arial"/>
                    <w:lang w:eastAsia="en-US"/>
                  </w:rPr>
                  <w:t>Normal</w:t>
                </w:r>
              </w:smartTag>
            </w:smartTag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Subframe Configuration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Non-MBSFN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Merge w:val="restart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Precoder Update Granularity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PRB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Merge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ms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Beamforming Pre-Coder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Annex B.4.5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Cell Specific Reference Signal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Port 0 and 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CSI-RS Reference Signal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Port 15 and 16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CSI-RS reference signal resource configuration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 xml:space="preserve">CSI reference signal subframe configuration </w:t>
            </w: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ZP-</w:t>
            </w:r>
            <w:r w:rsidRPr="009751DF">
              <w:rPr>
                <w:rFonts w:cs="Arial" w:hint="eastAsia"/>
                <w:lang w:eastAsia="zh-CN"/>
              </w:rPr>
              <w:t xml:space="preserve">CSI-RS </w:t>
            </w:r>
            <w:r w:rsidRPr="009751DF">
              <w:rPr>
                <w:rFonts w:cs="Arial"/>
                <w:lang w:eastAsia="zh-CN"/>
              </w:rPr>
              <w:t>c</w:t>
            </w:r>
            <w:r w:rsidRPr="009751DF">
              <w:rPr>
                <w:rFonts w:cs="Arial" w:hint="eastAsia"/>
                <w:lang w:eastAsia="zh-CN"/>
              </w:rPr>
              <w:t xml:space="preserve">onfiguration </w:t>
            </w:r>
            <w:r w:rsidRPr="009751DF">
              <w:rPr>
                <w:rFonts w:cs="Arial"/>
                <w:lang w:eastAsia="zh-CN"/>
              </w:rPr>
              <w:t>bitmap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val="en-US" w:eastAsia="en-US" w:bidi="hi-IN"/>
              </w:rPr>
              <w:t>0000010000000000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lastRenderedPageBreak/>
              <w:t>ZP-</w:t>
            </w:r>
            <w:r w:rsidRPr="009751DF">
              <w:rPr>
                <w:rFonts w:cs="Arial" w:hint="eastAsia"/>
                <w:lang w:eastAsia="zh-CN"/>
              </w:rPr>
              <w:t>CSI</w:t>
            </w:r>
            <w:r w:rsidRPr="009751DF">
              <w:rPr>
                <w:rFonts w:cs="Arial"/>
                <w:lang w:eastAsia="zh-CN"/>
              </w:rPr>
              <w:t>-RS</w:t>
            </w:r>
            <w:r w:rsidRPr="009751DF">
              <w:rPr>
                <w:rFonts w:cs="Arial" w:hint="eastAsia"/>
                <w:lang w:eastAsia="zh-CN"/>
              </w:rPr>
              <w:t xml:space="preserve"> subframe configuration </w:t>
            </w: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ZP-CSI-RS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Number of EPDCCH Sets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 (Note 2)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val="it-IT" w:eastAsia="en-US"/>
              </w:rPr>
            </w:pPr>
            <w:r w:rsidRPr="00D95B2C">
              <w:rPr>
                <w:rFonts w:cs="v5.0.0"/>
                <w:lang w:val="it-IT" w:eastAsia="en-US"/>
              </w:rPr>
              <w:t>EPDCCH Subframe Monitoring pattern</w:t>
            </w:r>
          </w:p>
          <w:p w:rsidR="00DD75E0" w:rsidRPr="00D95B2C" w:rsidRDefault="00DD75E0" w:rsidP="00BD55D4">
            <w:pPr>
              <w:pStyle w:val="TAL"/>
              <w:rPr>
                <w:rFonts w:cs="v5.0.0"/>
                <w:lang w:val="it-IT" w:eastAsia="en-US"/>
              </w:rPr>
            </w:pPr>
            <w:r w:rsidRPr="009751DF">
              <w:rPr>
                <w:rFonts w:cs="Arial"/>
                <w:i/>
                <w:lang w:val="it-IT" w:eastAsia="en-US"/>
              </w:rPr>
              <w:t>subframePatternConfig-r11</w:t>
            </w:r>
            <w:r w:rsidRPr="009751DF">
              <w:rPr>
                <w:rFonts w:cs="Arial"/>
                <w:lang w:val="it-IT" w:eastAsia="en-US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val="it-IT"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val="en-US" w:eastAsia="en-US"/>
              </w:rPr>
              <w:t>1111111110  1111111101  1111111011 1111110111</w:t>
            </w:r>
            <w:r w:rsidRPr="009751DF">
              <w:rPr>
                <w:rFonts w:eastAsia="?? ??" w:cs="Arial"/>
                <w:lang w:eastAsia="en-US"/>
              </w:rPr>
              <w:t xml:space="preserve"> (Note 3)</w:t>
            </w:r>
          </w:p>
        </w:tc>
      </w:tr>
      <w:tr w:rsidR="00F33938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F33938" w:rsidRPr="00D95B2C" w:rsidRDefault="00F33938" w:rsidP="00F33938">
            <w:pPr>
              <w:pStyle w:val="TAL"/>
              <w:rPr>
                <w:rFonts w:cs="v5.0.0"/>
                <w:lang w:val="it-IT" w:eastAsia="zh-CN"/>
              </w:rPr>
            </w:pPr>
            <w:r>
              <w:rPr>
                <w:rFonts w:cs="v5.0.0" w:hint="eastAsia"/>
                <w:lang w:val="it-IT" w:eastAsia="zh-CN"/>
              </w:rPr>
              <w:t>Number of CCE</w:t>
            </w:r>
          </w:p>
        </w:tc>
        <w:tc>
          <w:tcPr>
            <w:tcW w:w="926" w:type="dxa"/>
            <w:vAlign w:val="center"/>
          </w:tcPr>
          <w:p w:rsidR="00F33938" w:rsidRPr="00F33938" w:rsidRDefault="00F33938" w:rsidP="00F33938">
            <w:pPr>
              <w:pStyle w:val="TAC"/>
              <w:rPr>
                <w:rFonts w:cs="Arial"/>
                <w:lang w:val="it-IT" w:eastAsia="zh-CN"/>
              </w:rPr>
            </w:pPr>
            <w:r>
              <w:rPr>
                <w:rFonts w:cs="Arial" w:hint="eastAsia"/>
                <w:lang w:val="it-IT" w:eastAsia="zh-CN"/>
              </w:rPr>
              <w:t>CCE</w:t>
            </w:r>
          </w:p>
        </w:tc>
        <w:tc>
          <w:tcPr>
            <w:tcW w:w="4177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F33938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F33938" w:rsidRDefault="00064F2A" w:rsidP="00F33938">
            <w:pPr>
              <w:pStyle w:val="TAL"/>
              <w:rPr>
                <w:rFonts w:cs="v5.0.0"/>
                <w:lang w:val="it-IT" w:eastAsia="zh-CN"/>
              </w:rPr>
            </w:pPr>
            <w:r w:rsidRPr="009751DF">
              <w:rPr>
                <w:rFonts w:cs="Arial"/>
                <w:lang w:eastAsia="en-US"/>
              </w:rPr>
              <w:t>Propagation Condition</w:t>
            </w:r>
          </w:p>
        </w:tc>
        <w:tc>
          <w:tcPr>
            <w:tcW w:w="926" w:type="dxa"/>
            <w:vAlign w:val="center"/>
          </w:tcPr>
          <w:p w:rsidR="00F33938" w:rsidRDefault="00F33938" w:rsidP="00F33938">
            <w:pPr>
              <w:pStyle w:val="TAC"/>
              <w:rPr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F33938" w:rsidRDefault="00064F2A" w:rsidP="00F3393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EVA5</w:t>
            </w:r>
          </w:p>
        </w:tc>
      </w:tr>
      <w:tr w:rsidR="00064F2A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064F2A" w:rsidRPr="009751DF" w:rsidRDefault="00064F2A" w:rsidP="00F33938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Antenna configuration and correlation Matrix</w:t>
            </w:r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Default="00064F2A" w:rsidP="00F33938">
            <w:pPr>
              <w:pStyle w:val="TAC"/>
              <w:rPr>
                <w:rFonts w:cs="Arial"/>
                <w:lang w:val="en-US" w:eastAsia="zh-CN"/>
              </w:rPr>
            </w:pPr>
            <w:r w:rsidRPr="009751DF">
              <w:rPr>
                <w:rFonts w:cs="Arial"/>
                <w:lang w:eastAsia="en-US"/>
              </w:rPr>
              <w:t>2 x 2 Low</w:t>
            </w:r>
          </w:p>
        </w:tc>
      </w:tr>
      <w:tr w:rsidR="00064F2A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064F2A" w:rsidRPr="009751DF" w:rsidRDefault="00064F2A" w:rsidP="00F3393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DCI Format</w:t>
            </w:r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Pr="009751DF" w:rsidRDefault="00064F2A" w:rsidP="00F339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DCI Format 2C</w:t>
            </w:r>
          </w:p>
        </w:tc>
      </w:tr>
      <w:tr w:rsidR="00064F2A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064F2A" w:rsidRDefault="00064F2A" w:rsidP="00F3393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Number of DCI bits without CRC</w:t>
            </w:r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Pr="00FA03BE" w:rsidRDefault="00064F2A" w:rsidP="00F33938">
            <w:pPr>
              <w:pStyle w:val="TAC"/>
              <w:rPr>
                <w:rFonts w:cs="Arial"/>
                <w:lang w:val="it-IT" w:eastAsia="zh-CN"/>
              </w:rPr>
            </w:pPr>
            <w:r>
              <w:rPr>
                <w:rFonts w:cs="Arial" w:hint="eastAsia"/>
                <w:lang w:val="it-IT" w:eastAsia="zh-CN"/>
              </w:rPr>
              <w:t>50</w:t>
            </w:r>
          </w:p>
        </w:tc>
      </w:tr>
      <w:tr w:rsidR="00F33938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F33938" w:rsidRPr="00D95B2C" w:rsidRDefault="00F33938" w:rsidP="00F33938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PDSCH TM</w:t>
            </w:r>
          </w:p>
        </w:tc>
        <w:tc>
          <w:tcPr>
            <w:tcW w:w="926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TM9</w:t>
            </w:r>
          </w:p>
        </w:tc>
      </w:tr>
      <w:tr w:rsidR="00F33938" w:rsidRPr="00D95B2C" w:rsidTr="00BD55D4">
        <w:trPr>
          <w:cantSplit/>
        </w:trPr>
        <w:tc>
          <w:tcPr>
            <w:tcW w:w="8613" w:type="dxa"/>
            <w:gridSpan w:val="4"/>
            <w:vAlign w:val="center"/>
          </w:tcPr>
          <w:p w:rsidR="00F33938" w:rsidRPr="009751DF" w:rsidRDefault="00F33938" w:rsidP="00F33938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eastAsia="en-US"/>
              </w:rPr>
              <w:t xml:space="preserve">The starting symbol for EPDCCH is signalled with </w:t>
            </w:r>
            <w:r w:rsidRPr="009751DF">
              <w:rPr>
                <w:rFonts w:cs="Arial"/>
                <w:i/>
                <w:lang w:eastAsia="en-US"/>
              </w:rPr>
              <w:t>epdcch-StartSymbol-r11</w:t>
            </w:r>
            <w:r w:rsidRPr="009751DF">
              <w:rPr>
                <w:rFonts w:cs="Arial"/>
                <w:lang w:eastAsia="en-US"/>
              </w:rPr>
              <w:t>. However, CFI is set to 1.</w:t>
            </w:r>
          </w:p>
          <w:p w:rsidR="00F33938" w:rsidRPr="009751DF" w:rsidRDefault="00F33938" w:rsidP="00F33938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eastAsia="en-US"/>
              </w:rPr>
              <w:t xml:space="preserve">The first set is distributed transmission with PRB = {0, 49} and the second set is localized transmission with PRB = {0, 7, 14, 21, 28, 35, 42, 49}. ePDCCH is scheduled in the second set for all tests. </w:t>
            </w:r>
          </w:p>
          <w:p w:rsidR="00F33938" w:rsidRPr="009751DF" w:rsidRDefault="00F33938" w:rsidP="00F33938">
            <w:pPr>
              <w:pStyle w:val="TAN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3: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val="en-US" w:eastAsia="en-US"/>
              </w:rPr>
              <w:t xml:space="preserve">EPDCCH is scheduled in every SF. UE is required to monitor ePDCCH for UE-specific search space only in SFs configured by </w:t>
            </w:r>
            <w:r w:rsidRPr="009751DF">
              <w:rPr>
                <w:rFonts w:cs="Arial"/>
                <w:i/>
                <w:lang w:val="en-US" w:eastAsia="en-US"/>
              </w:rPr>
              <w:t>subframePatternConfig-r11</w:t>
            </w:r>
            <w:r w:rsidRPr="009751DF">
              <w:rPr>
                <w:rFonts w:cs="Arial"/>
                <w:lang w:val="en-US" w:eastAsia="en-US"/>
              </w:rPr>
              <w:t>. Legacy PDCCH is not scheduled.</w:t>
            </w:r>
          </w:p>
        </w:tc>
      </w:tr>
    </w:tbl>
    <w:p w:rsidR="00DD75E0" w:rsidRPr="00DD75E0" w:rsidRDefault="00DD75E0" w:rsidP="00DD75E0">
      <w:pPr>
        <w:rPr>
          <w:lang w:val="en-US"/>
        </w:rPr>
      </w:pPr>
    </w:p>
    <w:p w:rsidR="004D7ED3" w:rsidRDefault="004D7ED3" w:rsidP="004D7ED3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B4033" w:rsidRDefault="00B3684C" w:rsidP="004D7ED3">
      <w:pPr>
        <w:rPr>
          <w:lang w:val="en-US"/>
        </w:rPr>
      </w:pPr>
      <w:r>
        <w:rPr>
          <w:rFonts w:hint="eastAsia"/>
          <w:lang w:val="en-US"/>
        </w:rPr>
        <w:t>In this paper, simulation parameters are provided</w:t>
      </w:r>
      <w:r w:rsidR="004D3DAD">
        <w:rPr>
          <w:rFonts w:hint="eastAsia"/>
          <w:lang w:val="en-US"/>
        </w:rPr>
        <w:t xml:space="preserve"> for PDCCH and ePDCCH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W</w:t>
      </w:r>
      <w:r>
        <w:rPr>
          <w:rFonts w:hint="eastAsia"/>
          <w:lang w:val="en-US"/>
        </w:rPr>
        <w:t>e hope the group approve</w:t>
      </w:r>
      <w:r w:rsidR="00324676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the above parameters for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results alignment. </w:t>
      </w:r>
    </w:p>
    <w:sectPr w:rsidR="007B4033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FC" w:rsidRDefault="009370FC">
      <w:r>
        <w:separator/>
      </w:r>
    </w:p>
  </w:endnote>
  <w:endnote w:type="continuationSeparator" w:id="0">
    <w:p w:rsidR="009370FC" w:rsidRDefault="009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43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435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FC" w:rsidRDefault="009370FC">
      <w:r>
        <w:separator/>
      </w:r>
    </w:p>
  </w:footnote>
  <w:footnote w:type="continuationSeparator" w:id="0">
    <w:p w:rsidR="009370FC" w:rsidRDefault="00937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3"/>
  </w:num>
  <w:num w:numId="6">
    <w:abstractNumId w:val="9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4F2A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D63CC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43677"/>
    <w:rsid w:val="00144356"/>
    <w:rsid w:val="0015375A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0901"/>
    <w:rsid w:val="00261554"/>
    <w:rsid w:val="00263D43"/>
    <w:rsid w:val="00270647"/>
    <w:rsid w:val="00272573"/>
    <w:rsid w:val="00280263"/>
    <w:rsid w:val="00290F74"/>
    <w:rsid w:val="002910A4"/>
    <w:rsid w:val="002977EA"/>
    <w:rsid w:val="002B5041"/>
    <w:rsid w:val="002D5960"/>
    <w:rsid w:val="002E14DE"/>
    <w:rsid w:val="002E31FA"/>
    <w:rsid w:val="002E6775"/>
    <w:rsid w:val="002F6970"/>
    <w:rsid w:val="00300390"/>
    <w:rsid w:val="00303D52"/>
    <w:rsid w:val="003216DA"/>
    <w:rsid w:val="00324676"/>
    <w:rsid w:val="0033227D"/>
    <w:rsid w:val="00342F05"/>
    <w:rsid w:val="00355CE4"/>
    <w:rsid w:val="003560F7"/>
    <w:rsid w:val="00371150"/>
    <w:rsid w:val="00371687"/>
    <w:rsid w:val="00373313"/>
    <w:rsid w:val="00373ACB"/>
    <w:rsid w:val="00384E2D"/>
    <w:rsid w:val="0039330D"/>
    <w:rsid w:val="00394EF9"/>
    <w:rsid w:val="0039592D"/>
    <w:rsid w:val="003A0E9F"/>
    <w:rsid w:val="003A16D3"/>
    <w:rsid w:val="003A234B"/>
    <w:rsid w:val="003A4340"/>
    <w:rsid w:val="003A5799"/>
    <w:rsid w:val="003C2448"/>
    <w:rsid w:val="003C3F6C"/>
    <w:rsid w:val="003D0127"/>
    <w:rsid w:val="003D0DEB"/>
    <w:rsid w:val="003E319E"/>
    <w:rsid w:val="0041465A"/>
    <w:rsid w:val="00416EC3"/>
    <w:rsid w:val="00417F6B"/>
    <w:rsid w:val="00433365"/>
    <w:rsid w:val="00433FF0"/>
    <w:rsid w:val="00442F9C"/>
    <w:rsid w:val="00463C49"/>
    <w:rsid w:val="004719A7"/>
    <w:rsid w:val="0048397A"/>
    <w:rsid w:val="00493C74"/>
    <w:rsid w:val="004950BA"/>
    <w:rsid w:val="004A31FA"/>
    <w:rsid w:val="004B0BD2"/>
    <w:rsid w:val="004B0E99"/>
    <w:rsid w:val="004B37C6"/>
    <w:rsid w:val="004B565B"/>
    <w:rsid w:val="004B7041"/>
    <w:rsid w:val="004C7F18"/>
    <w:rsid w:val="004D1869"/>
    <w:rsid w:val="004D3DAD"/>
    <w:rsid w:val="004D7ED3"/>
    <w:rsid w:val="004E22A1"/>
    <w:rsid w:val="00506FCB"/>
    <w:rsid w:val="0051669B"/>
    <w:rsid w:val="00532B43"/>
    <w:rsid w:val="00536997"/>
    <w:rsid w:val="0054440F"/>
    <w:rsid w:val="0054541A"/>
    <w:rsid w:val="00545586"/>
    <w:rsid w:val="00547C15"/>
    <w:rsid w:val="0055050C"/>
    <w:rsid w:val="0055569C"/>
    <w:rsid w:val="005600E5"/>
    <w:rsid w:val="0056047C"/>
    <w:rsid w:val="00560D62"/>
    <w:rsid w:val="0056275E"/>
    <w:rsid w:val="0056349B"/>
    <w:rsid w:val="00563AD9"/>
    <w:rsid w:val="00573E75"/>
    <w:rsid w:val="0059060F"/>
    <w:rsid w:val="00591123"/>
    <w:rsid w:val="005932C3"/>
    <w:rsid w:val="005A20B2"/>
    <w:rsid w:val="005A2E5A"/>
    <w:rsid w:val="005A3926"/>
    <w:rsid w:val="005A447B"/>
    <w:rsid w:val="005A6570"/>
    <w:rsid w:val="005B603D"/>
    <w:rsid w:val="005C2BA0"/>
    <w:rsid w:val="005D564B"/>
    <w:rsid w:val="005E0115"/>
    <w:rsid w:val="005E1875"/>
    <w:rsid w:val="005E495F"/>
    <w:rsid w:val="005F0AEB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6CA"/>
    <w:rsid w:val="00727A5A"/>
    <w:rsid w:val="007500D8"/>
    <w:rsid w:val="00751CAA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C4DC1"/>
    <w:rsid w:val="007D5A90"/>
    <w:rsid w:val="007E10A2"/>
    <w:rsid w:val="007E5AE3"/>
    <w:rsid w:val="007F0599"/>
    <w:rsid w:val="007F2F54"/>
    <w:rsid w:val="0081426E"/>
    <w:rsid w:val="00815F66"/>
    <w:rsid w:val="008261E6"/>
    <w:rsid w:val="008300FE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879"/>
    <w:rsid w:val="0087790D"/>
    <w:rsid w:val="00897263"/>
    <w:rsid w:val="008A276E"/>
    <w:rsid w:val="008A43A0"/>
    <w:rsid w:val="008A45ED"/>
    <w:rsid w:val="008C043A"/>
    <w:rsid w:val="008C2B6A"/>
    <w:rsid w:val="008D07F7"/>
    <w:rsid w:val="008E499D"/>
    <w:rsid w:val="008F6F03"/>
    <w:rsid w:val="00914396"/>
    <w:rsid w:val="00915CF3"/>
    <w:rsid w:val="00917361"/>
    <w:rsid w:val="00927B1B"/>
    <w:rsid w:val="00933164"/>
    <w:rsid w:val="009370FC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2EAF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847B3"/>
    <w:rsid w:val="00A85FBA"/>
    <w:rsid w:val="00A95C7F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60F3E"/>
    <w:rsid w:val="00B641F2"/>
    <w:rsid w:val="00B70F7F"/>
    <w:rsid w:val="00B73091"/>
    <w:rsid w:val="00B73BFA"/>
    <w:rsid w:val="00B74003"/>
    <w:rsid w:val="00B81A72"/>
    <w:rsid w:val="00B82088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78AE"/>
    <w:rsid w:val="00BD6F66"/>
    <w:rsid w:val="00BE12AA"/>
    <w:rsid w:val="00BE14AD"/>
    <w:rsid w:val="00BE75D7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945CF"/>
    <w:rsid w:val="00CB0D6C"/>
    <w:rsid w:val="00CC1B0D"/>
    <w:rsid w:val="00CD4651"/>
    <w:rsid w:val="00CE3671"/>
    <w:rsid w:val="00CE7531"/>
    <w:rsid w:val="00CE7F1A"/>
    <w:rsid w:val="00CF34F1"/>
    <w:rsid w:val="00D01B9D"/>
    <w:rsid w:val="00D12CC8"/>
    <w:rsid w:val="00D20B47"/>
    <w:rsid w:val="00D236D6"/>
    <w:rsid w:val="00D24FE9"/>
    <w:rsid w:val="00D335AA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4A4C"/>
    <w:rsid w:val="00DC5CE0"/>
    <w:rsid w:val="00DD3E3A"/>
    <w:rsid w:val="00DD75E0"/>
    <w:rsid w:val="00DE6F2C"/>
    <w:rsid w:val="00E03F83"/>
    <w:rsid w:val="00E05786"/>
    <w:rsid w:val="00E14C91"/>
    <w:rsid w:val="00E30B07"/>
    <w:rsid w:val="00E32D07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3CF"/>
    <w:rsid w:val="00ED0A21"/>
    <w:rsid w:val="00ED6325"/>
    <w:rsid w:val="00EE6E51"/>
    <w:rsid w:val="00EF13B5"/>
    <w:rsid w:val="00EF3302"/>
    <w:rsid w:val="00EF3E30"/>
    <w:rsid w:val="00EF5CC3"/>
    <w:rsid w:val="00F102F1"/>
    <w:rsid w:val="00F12EE5"/>
    <w:rsid w:val="00F143B6"/>
    <w:rsid w:val="00F20DDB"/>
    <w:rsid w:val="00F213EE"/>
    <w:rsid w:val="00F26B40"/>
    <w:rsid w:val="00F33938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03BE"/>
    <w:rsid w:val="00FA31EB"/>
    <w:rsid w:val="00FC2FF5"/>
    <w:rsid w:val="00FE27D3"/>
    <w:rsid w:val="00FE590E"/>
    <w:rsid w:val="00FE7396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AF75C-26B5-4B5B-926D-8894ED75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126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4</cp:lastModifiedBy>
  <cp:revision>88</cp:revision>
  <dcterms:created xsi:type="dcterms:W3CDTF">2016-05-12T07:54:00Z</dcterms:created>
  <dcterms:modified xsi:type="dcterms:W3CDTF">2016-06-21T15:31:00Z</dcterms:modified>
</cp:coreProperties>
</file>